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947" w:rsidRDefault="001F7359">
      <w:pPr>
        <w:ind w:left="4162" w:right="428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47" w:rsidRDefault="00143430">
      <w:pPr>
        <w:shd w:val="clear" w:color="auto" w:fill="FFFFFF"/>
        <w:spacing w:line="485" w:lineRule="exact"/>
        <w:ind w:left="2160" w:right="1382" w:firstLine="101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 w:rsidR="00266299">
        <w:rPr>
          <w:rFonts w:eastAsia="Times New Roman" w:cs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636947" w:rsidRDefault="00143430">
      <w:pPr>
        <w:shd w:val="clear" w:color="auto" w:fill="FFFFFF"/>
        <w:spacing w:before="581"/>
        <w:ind w:right="77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Постановление</w:t>
      </w:r>
    </w:p>
    <w:p w:rsidR="00636947" w:rsidRPr="001F7359" w:rsidRDefault="00143430">
      <w:pPr>
        <w:shd w:val="clear" w:color="auto" w:fill="FFFFFF"/>
        <w:tabs>
          <w:tab w:val="left" w:pos="5338"/>
        </w:tabs>
        <w:spacing w:before="221"/>
        <w:ind w:left="2789"/>
        <w:rPr>
          <w:b/>
          <w:sz w:val="32"/>
          <w:szCs w:val="32"/>
        </w:rPr>
      </w:pPr>
      <w:r w:rsidRPr="001F7359">
        <w:rPr>
          <w:rFonts w:eastAsia="Times New Roman" w:cs="Times New Roman"/>
          <w:b/>
          <w:spacing w:val="-18"/>
          <w:sz w:val="32"/>
          <w:szCs w:val="32"/>
        </w:rPr>
        <w:t>От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</w:rPr>
        <w:t xml:space="preserve"> 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  <w:u w:val="single"/>
        </w:rPr>
        <w:t>16.09.2015</w:t>
      </w:r>
      <w:r w:rsidR="00266299">
        <w:rPr>
          <w:rFonts w:eastAsia="Times New Roman" w:cs="Times New Roman"/>
          <w:b/>
          <w:spacing w:val="-18"/>
          <w:sz w:val="32"/>
          <w:szCs w:val="32"/>
          <w:u w:val="single"/>
        </w:rPr>
        <w:t xml:space="preserve"> </w:t>
      </w:r>
      <w:r w:rsidR="001F7359" w:rsidRPr="001F7359">
        <w:rPr>
          <w:rFonts w:eastAsia="Times New Roman" w:cs="Times New Roman"/>
          <w:b/>
          <w:spacing w:val="-18"/>
          <w:sz w:val="32"/>
          <w:szCs w:val="32"/>
        </w:rPr>
        <w:t xml:space="preserve"> </w:t>
      </w:r>
      <w:r w:rsidRPr="001F7359">
        <w:rPr>
          <w:rFonts w:eastAsia="Times New Roman" w:cs="Times New Roman"/>
          <w:b/>
          <w:sz w:val="32"/>
          <w:szCs w:val="32"/>
        </w:rPr>
        <w:t>№</w:t>
      </w:r>
      <w:r w:rsidR="00266299">
        <w:rPr>
          <w:rFonts w:eastAsia="Times New Roman" w:cs="Times New Roman"/>
          <w:b/>
          <w:sz w:val="32"/>
          <w:szCs w:val="32"/>
        </w:rPr>
        <w:t xml:space="preserve"> </w:t>
      </w:r>
      <w:r w:rsidR="001F7359" w:rsidRPr="001F7359">
        <w:rPr>
          <w:rFonts w:eastAsia="Times New Roman" w:cs="Times New Roman"/>
          <w:b/>
          <w:sz w:val="32"/>
          <w:szCs w:val="32"/>
          <w:u w:val="single"/>
        </w:rPr>
        <w:t>12</w:t>
      </w:r>
      <w:r w:rsidR="00266299">
        <w:rPr>
          <w:rFonts w:eastAsia="Times New Roman" w:cs="Times New Roman"/>
          <w:b/>
          <w:sz w:val="32"/>
          <w:szCs w:val="32"/>
          <w:u w:val="single"/>
        </w:rPr>
        <w:t>6</w:t>
      </w:r>
      <w:r w:rsidR="001F7359" w:rsidRPr="001F7359">
        <w:rPr>
          <w:rFonts w:eastAsia="Times New Roman" w:cs="Times New Roman"/>
          <w:b/>
          <w:sz w:val="32"/>
          <w:szCs w:val="32"/>
          <w:u w:val="single"/>
        </w:rPr>
        <w:t>-п</w:t>
      </w:r>
    </w:p>
    <w:p w:rsidR="00266299" w:rsidRDefault="00266299" w:rsidP="00266299">
      <w:pPr>
        <w:shd w:val="clear" w:color="auto" w:fill="FFFFFF"/>
        <w:spacing w:before="389" w:line="418" w:lineRule="exact"/>
        <w:ind w:left="851" w:right="1248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утверждении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Положения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 xml:space="preserve">Управлении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образования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администрации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Тяжинского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му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</w:r>
      <w:r>
        <w:rPr>
          <w:rFonts w:eastAsia="Times New Roman" w:cs="Times New Roman"/>
          <w:b/>
          <w:bCs/>
          <w:spacing w:val="-3"/>
          <w:sz w:val="32"/>
          <w:szCs w:val="32"/>
        </w:rPr>
        <w:t>ниципального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района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Кемеровской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области</w:t>
      </w:r>
    </w:p>
    <w:p w:rsidR="00266299" w:rsidRDefault="00266299" w:rsidP="00266299">
      <w:pPr>
        <w:shd w:val="clear" w:color="auto" w:fill="FFFFFF"/>
        <w:spacing w:before="739" w:line="274" w:lineRule="exact"/>
        <w:ind w:right="29" w:firstLine="542"/>
        <w:jc w:val="both"/>
      </w:pP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06.10 2003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131-</w:t>
      </w:r>
      <w:r>
        <w:rPr>
          <w:rFonts w:eastAsia="Times New Roman" w:cs="Times New Roman"/>
          <w:spacing w:val="-2"/>
          <w:sz w:val="24"/>
          <w:szCs w:val="24"/>
        </w:rPr>
        <w:t>Ф</w:t>
      </w:r>
      <w:r>
        <w:rPr>
          <w:rFonts w:eastAsia="Times New Roman"/>
          <w:spacing w:val="-2"/>
          <w:sz w:val="24"/>
          <w:szCs w:val="24"/>
        </w:rPr>
        <w:t xml:space="preserve">3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общих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принципах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местного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Тяжинского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</w:t>
      </w:r>
      <w:r>
        <w:rPr>
          <w:rFonts w:eastAsia="Times New Roman"/>
          <w:spacing w:val="-2"/>
          <w:sz w:val="24"/>
          <w:szCs w:val="24"/>
        </w:rPr>
        <w:t xml:space="preserve"> (</w:t>
      </w:r>
      <w:r>
        <w:rPr>
          <w:rFonts w:eastAsia="Times New Roman" w:cs="Times New Roman"/>
          <w:spacing w:val="-2"/>
          <w:sz w:val="24"/>
          <w:szCs w:val="24"/>
        </w:rPr>
        <w:t>Приложение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1):</w:t>
      </w:r>
    </w:p>
    <w:p w:rsidR="00266299" w:rsidRDefault="00266299" w:rsidP="00266299">
      <w:pPr>
        <w:shd w:val="clear" w:color="auto" w:fill="FFFFFF"/>
        <w:spacing w:before="278" w:line="274" w:lineRule="exact"/>
        <w:ind w:left="14" w:right="24" w:firstLine="552"/>
        <w:jc w:val="both"/>
      </w:pPr>
      <w:r>
        <w:rPr>
          <w:spacing w:val="-1"/>
          <w:sz w:val="24"/>
          <w:szCs w:val="24"/>
        </w:rPr>
        <w:t>1.</w:t>
      </w:r>
      <w:r>
        <w:rPr>
          <w:rFonts w:eastAsia="Times New Roman" w:cs="Times New Roman"/>
          <w:spacing w:val="-1"/>
          <w:sz w:val="24"/>
          <w:szCs w:val="24"/>
        </w:rPr>
        <w:t>Утвердить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Положение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>.</w:t>
      </w:r>
    </w:p>
    <w:p w:rsidR="00266299" w:rsidRDefault="00266299" w:rsidP="00266299">
      <w:pPr>
        <w:numPr>
          <w:ilvl w:val="0"/>
          <w:numId w:val="3"/>
        </w:numPr>
        <w:shd w:val="clear" w:color="auto" w:fill="FFFFFF"/>
        <w:tabs>
          <w:tab w:val="left" w:pos="835"/>
        </w:tabs>
        <w:spacing w:before="274" w:line="278" w:lineRule="exact"/>
        <w:ind w:left="14" w:right="10" w:firstLine="538"/>
        <w:jc w:val="both"/>
        <w:rPr>
          <w:spacing w:val="-17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главы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Тяжинского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 от</w:t>
      </w:r>
      <w:r>
        <w:rPr>
          <w:rFonts w:eastAsia="Times New Roman"/>
          <w:spacing w:val="-2"/>
          <w:sz w:val="24"/>
          <w:szCs w:val="24"/>
        </w:rPr>
        <w:t xml:space="preserve"> 19.02. 2015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9-</w:t>
      </w:r>
      <w:r>
        <w:rPr>
          <w:rFonts w:eastAsia="Times New Roman" w:cs="Times New Roman"/>
          <w:spacing w:val="-2"/>
          <w:sz w:val="24"/>
          <w:szCs w:val="24"/>
        </w:rPr>
        <w:t>п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утверждении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Положения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Управлении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админи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признать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утратив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шим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силу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момента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подписания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>.</w:t>
      </w:r>
    </w:p>
    <w:p w:rsidR="00266299" w:rsidRDefault="00266299" w:rsidP="00266299">
      <w:pPr>
        <w:numPr>
          <w:ilvl w:val="0"/>
          <w:numId w:val="3"/>
        </w:numPr>
        <w:shd w:val="clear" w:color="auto" w:fill="FFFFFF"/>
        <w:tabs>
          <w:tab w:val="left" w:pos="835"/>
        </w:tabs>
        <w:spacing w:before="269"/>
        <w:ind w:left="552"/>
        <w:rPr>
          <w:spacing w:val="-18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момента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  <w:r>
        <w:rPr>
          <w:rFonts w:eastAsia="Times New Roman"/>
          <w:spacing w:val="-2"/>
          <w:sz w:val="24"/>
          <w:szCs w:val="24"/>
        </w:rPr>
        <w:t>.</w:t>
      </w:r>
    </w:p>
    <w:p w:rsidR="00266299" w:rsidRDefault="00266299" w:rsidP="00266299">
      <w:pPr>
        <w:numPr>
          <w:ilvl w:val="0"/>
          <w:numId w:val="3"/>
        </w:numPr>
        <w:shd w:val="clear" w:color="auto" w:fill="FFFFFF"/>
        <w:tabs>
          <w:tab w:val="left" w:pos="835"/>
        </w:tabs>
        <w:spacing w:before="264" w:line="278" w:lineRule="exact"/>
        <w:ind w:left="14" w:firstLine="538"/>
        <w:jc w:val="both"/>
        <w:rPr>
          <w:spacing w:val="-14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Данное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сайте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266299" w:rsidRDefault="00266299" w:rsidP="00266299">
      <w:pPr>
        <w:shd w:val="clear" w:color="auto" w:fill="FFFFFF"/>
        <w:spacing w:before="269" w:line="278" w:lineRule="exact"/>
        <w:ind w:left="38" w:right="5" w:firstLine="538"/>
        <w:jc w:val="both"/>
        <w:rPr>
          <w:rFonts w:eastAsia="Times New Roman"/>
          <w:sz w:val="24"/>
          <w:szCs w:val="24"/>
        </w:rPr>
      </w:pPr>
      <w:r>
        <w:rPr>
          <w:spacing w:val="-2"/>
          <w:sz w:val="24"/>
          <w:szCs w:val="24"/>
        </w:rPr>
        <w:t>5.</w:t>
      </w:r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заместителя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266299" w:rsidRDefault="00266299" w:rsidP="00266299">
      <w:pPr>
        <w:shd w:val="clear" w:color="auto" w:fill="FFFFFF"/>
        <w:spacing w:before="269" w:line="278" w:lineRule="exact"/>
        <w:ind w:left="38" w:right="5" w:firstLine="538"/>
        <w:jc w:val="both"/>
        <w:rPr>
          <w:rFonts w:eastAsia="Times New Roman"/>
          <w:sz w:val="24"/>
          <w:szCs w:val="24"/>
        </w:rPr>
      </w:pPr>
    </w:p>
    <w:p w:rsidR="00266299" w:rsidRDefault="00266299" w:rsidP="00266299">
      <w:pPr>
        <w:shd w:val="clear" w:color="auto" w:fill="FFFFFF"/>
        <w:spacing w:before="269" w:line="278" w:lineRule="exact"/>
        <w:ind w:left="38" w:right="5" w:firstLine="538"/>
        <w:jc w:val="both"/>
        <w:rPr>
          <w:rFonts w:eastAsia="Times New Roman"/>
          <w:sz w:val="24"/>
          <w:szCs w:val="24"/>
        </w:rPr>
      </w:pPr>
    </w:p>
    <w:p w:rsidR="00266299" w:rsidRPr="00266299" w:rsidRDefault="00266299" w:rsidP="00266299">
      <w:pPr>
        <w:rPr>
          <w:rFonts w:eastAsia="Times New Roman"/>
          <w:b/>
          <w:sz w:val="24"/>
          <w:szCs w:val="24"/>
        </w:rPr>
      </w:pPr>
      <w:r w:rsidRPr="00266299">
        <w:rPr>
          <w:rFonts w:eastAsia="Times New Roman"/>
          <w:b/>
          <w:sz w:val="24"/>
          <w:szCs w:val="24"/>
        </w:rPr>
        <w:t xml:space="preserve">Глава Тяжинского </w:t>
      </w:r>
    </w:p>
    <w:p w:rsidR="00266299" w:rsidRPr="00266299" w:rsidRDefault="00266299" w:rsidP="00266299">
      <w:pPr>
        <w:rPr>
          <w:rFonts w:eastAsia="Times New Roman"/>
          <w:b/>
          <w:sz w:val="24"/>
          <w:szCs w:val="24"/>
        </w:rPr>
      </w:pPr>
      <w:r w:rsidRPr="00266299">
        <w:rPr>
          <w:rFonts w:eastAsia="Times New Roman"/>
          <w:b/>
          <w:sz w:val="24"/>
          <w:szCs w:val="24"/>
        </w:rPr>
        <w:t>муниципального района</w:t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</w:r>
      <w:r w:rsidRPr="00266299">
        <w:rPr>
          <w:rFonts w:eastAsia="Times New Roman"/>
          <w:b/>
          <w:sz w:val="24"/>
          <w:szCs w:val="24"/>
        </w:rPr>
        <w:tab/>
        <w:t>С.Н.Кошкин</w:t>
      </w:r>
    </w:p>
    <w:p w:rsidR="00266299" w:rsidRDefault="00266299" w:rsidP="00266299">
      <w:pPr>
        <w:rPr>
          <w:b/>
          <w:sz w:val="24"/>
          <w:szCs w:val="24"/>
        </w:rPr>
      </w:pPr>
    </w:p>
    <w:p w:rsidR="00266299" w:rsidRDefault="00266299" w:rsidP="00266299">
      <w:pPr>
        <w:rPr>
          <w:rFonts w:ascii="Times New Roman" w:hAnsi="Times New Roman" w:cs="Times New Roman"/>
          <w:sz w:val="16"/>
          <w:szCs w:val="16"/>
        </w:rPr>
      </w:pPr>
    </w:p>
    <w:p w:rsidR="00266299" w:rsidRPr="00266299" w:rsidRDefault="00266299" w:rsidP="00266299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266299">
        <w:rPr>
          <w:rFonts w:ascii="Times New Roman" w:hAnsi="Times New Roman" w:cs="Times New Roman"/>
          <w:sz w:val="18"/>
          <w:szCs w:val="18"/>
        </w:rPr>
        <w:t>Исп.Абразумова</w:t>
      </w:r>
      <w:proofErr w:type="spellEnd"/>
      <w:r w:rsidRPr="00266299">
        <w:rPr>
          <w:rFonts w:ascii="Times New Roman" w:hAnsi="Times New Roman" w:cs="Times New Roman"/>
          <w:sz w:val="18"/>
          <w:szCs w:val="18"/>
        </w:rPr>
        <w:t xml:space="preserve"> О.В.</w:t>
      </w:r>
    </w:p>
    <w:p w:rsidR="00266299" w:rsidRPr="00266299" w:rsidRDefault="00266299" w:rsidP="00266299">
      <w:pPr>
        <w:rPr>
          <w:rFonts w:ascii="Times New Roman" w:hAnsi="Times New Roman" w:cs="Times New Roman"/>
          <w:sz w:val="18"/>
          <w:szCs w:val="18"/>
        </w:rPr>
      </w:pPr>
      <w:r w:rsidRPr="00266299">
        <w:rPr>
          <w:rFonts w:ascii="Times New Roman" w:hAnsi="Times New Roman" w:cs="Times New Roman"/>
          <w:sz w:val="18"/>
          <w:szCs w:val="18"/>
        </w:rPr>
        <w:t>29-0-01</w:t>
      </w:r>
    </w:p>
    <w:p w:rsidR="00636947" w:rsidRDefault="00636947" w:rsidP="00266299">
      <w:pPr>
        <w:shd w:val="clear" w:color="auto" w:fill="FFFFFF"/>
        <w:tabs>
          <w:tab w:val="left" w:pos="686"/>
        </w:tabs>
        <w:spacing w:before="5" w:after="106" w:line="317" w:lineRule="exact"/>
        <w:ind w:left="326"/>
        <w:jc w:val="both"/>
        <w:rPr>
          <w:spacing w:val="-22"/>
          <w:sz w:val="24"/>
          <w:szCs w:val="24"/>
        </w:rPr>
      </w:pPr>
    </w:p>
    <w:p w:rsidR="00E14356" w:rsidRDefault="00E14356" w:rsidP="00E14356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sz w:val="24"/>
          <w:szCs w:val="24"/>
        </w:rPr>
        <w:t xml:space="preserve">Приложение №1 </w:t>
      </w:r>
    </w:p>
    <w:p w:rsidR="00E14356" w:rsidRPr="00204405" w:rsidRDefault="00E14356" w:rsidP="00E143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proofErr w:type="gramStart"/>
      <w:r>
        <w:rPr>
          <w:sz w:val="24"/>
          <w:szCs w:val="24"/>
        </w:rPr>
        <w:t>к</w:t>
      </w:r>
      <w:r w:rsidRPr="002044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>постановлени</w:t>
      </w:r>
      <w:r>
        <w:rPr>
          <w:sz w:val="24"/>
          <w:szCs w:val="24"/>
        </w:rPr>
        <w:t>ю</w:t>
      </w:r>
      <w:proofErr w:type="gramEnd"/>
      <w:r w:rsidRPr="00204405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204405">
        <w:rPr>
          <w:sz w:val="24"/>
          <w:szCs w:val="24"/>
        </w:rPr>
        <w:t>лавы</w:t>
      </w:r>
    </w:p>
    <w:p w:rsidR="00E14356" w:rsidRPr="00204405" w:rsidRDefault="00E14356" w:rsidP="00E14356">
      <w:pPr>
        <w:jc w:val="right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                                                       Тяжинского муниципального района</w:t>
      </w:r>
    </w:p>
    <w:p w:rsidR="00E14356" w:rsidRPr="00204405" w:rsidRDefault="00E14356" w:rsidP="00E14356">
      <w:pPr>
        <w:jc w:val="right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</w:t>
      </w:r>
      <w:proofErr w:type="gramStart"/>
      <w:r w:rsidRPr="00204405">
        <w:rPr>
          <w:sz w:val="24"/>
          <w:szCs w:val="24"/>
        </w:rPr>
        <w:t xml:space="preserve">от  </w:t>
      </w:r>
      <w:r w:rsidRPr="005625A5">
        <w:rPr>
          <w:sz w:val="24"/>
          <w:szCs w:val="24"/>
          <w:u w:val="single"/>
        </w:rPr>
        <w:t>16.09.2015</w:t>
      </w:r>
      <w:proofErr w:type="gramEnd"/>
      <w:r>
        <w:rPr>
          <w:sz w:val="24"/>
          <w:szCs w:val="24"/>
          <w:u w:val="single"/>
        </w:rPr>
        <w:t xml:space="preserve"> </w:t>
      </w:r>
      <w:r w:rsidRPr="00204405">
        <w:rPr>
          <w:sz w:val="24"/>
          <w:szCs w:val="24"/>
        </w:rPr>
        <w:t xml:space="preserve"> года № </w:t>
      </w:r>
      <w:r w:rsidRPr="005625A5">
        <w:rPr>
          <w:sz w:val="24"/>
          <w:szCs w:val="24"/>
          <w:u w:val="single"/>
        </w:rPr>
        <w:t>12</w:t>
      </w:r>
      <w:r>
        <w:rPr>
          <w:sz w:val="24"/>
          <w:szCs w:val="24"/>
          <w:u w:val="single"/>
        </w:rPr>
        <w:t>6</w:t>
      </w:r>
      <w:r w:rsidRPr="005625A5">
        <w:rPr>
          <w:sz w:val="24"/>
          <w:szCs w:val="24"/>
          <w:u w:val="single"/>
        </w:rPr>
        <w:t>-п</w:t>
      </w:r>
      <w:r w:rsidRPr="00204405">
        <w:rPr>
          <w:sz w:val="24"/>
          <w:szCs w:val="24"/>
        </w:rPr>
        <w:t xml:space="preserve">   </w:t>
      </w:r>
    </w:p>
    <w:p w:rsidR="00E14356" w:rsidRDefault="00E14356" w:rsidP="00E14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356" w:rsidRPr="00204405" w:rsidRDefault="00E14356" w:rsidP="00E14356">
      <w:pPr>
        <w:jc w:val="center"/>
        <w:rPr>
          <w:b/>
          <w:sz w:val="48"/>
          <w:szCs w:val="48"/>
        </w:rPr>
      </w:pPr>
      <w:r w:rsidRPr="00204405">
        <w:rPr>
          <w:b/>
          <w:sz w:val="48"/>
          <w:szCs w:val="48"/>
        </w:rPr>
        <w:t>ПОЛОЖЕНИЕ</w:t>
      </w:r>
    </w:p>
    <w:p w:rsidR="00E14356" w:rsidRPr="00204405" w:rsidRDefault="00E14356" w:rsidP="00E14356">
      <w:pPr>
        <w:jc w:val="center"/>
        <w:rPr>
          <w:b/>
          <w:sz w:val="48"/>
          <w:szCs w:val="48"/>
        </w:rPr>
      </w:pPr>
      <w:r w:rsidRPr="00204405">
        <w:rPr>
          <w:b/>
          <w:sz w:val="48"/>
          <w:szCs w:val="48"/>
        </w:rPr>
        <w:t>об</w:t>
      </w:r>
    </w:p>
    <w:p w:rsidR="00E14356" w:rsidRPr="00204405" w:rsidRDefault="00E14356" w:rsidP="00E14356">
      <w:pPr>
        <w:jc w:val="center"/>
        <w:rPr>
          <w:b/>
          <w:sz w:val="48"/>
          <w:szCs w:val="48"/>
        </w:rPr>
      </w:pPr>
      <w:r w:rsidRPr="00204405">
        <w:rPr>
          <w:b/>
          <w:sz w:val="48"/>
          <w:szCs w:val="48"/>
        </w:rPr>
        <w:t xml:space="preserve">Управлении образования </w:t>
      </w:r>
    </w:p>
    <w:p w:rsidR="00E14356" w:rsidRPr="00204405" w:rsidRDefault="00E14356" w:rsidP="00E14356">
      <w:pPr>
        <w:jc w:val="center"/>
        <w:rPr>
          <w:b/>
          <w:sz w:val="48"/>
          <w:szCs w:val="48"/>
        </w:rPr>
      </w:pPr>
      <w:r w:rsidRPr="00204405">
        <w:rPr>
          <w:b/>
          <w:sz w:val="48"/>
          <w:szCs w:val="48"/>
        </w:rPr>
        <w:t xml:space="preserve">администрации Тяжинского муниципального района </w:t>
      </w:r>
    </w:p>
    <w:p w:rsidR="00E14356" w:rsidRPr="00204405" w:rsidRDefault="00E14356" w:rsidP="00E14356">
      <w:pPr>
        <w:jc w:val="center"/>
        <w:rPr>
          <w:b/>
          <w:sz w:val="48"/>
          <w:szCs w:val="48"/>
        </w:rPr>
      </w:pPr>
      <w:r w:rsidRPr="00204405">
        <w:rPr>
          <w:b/>
          <w:sz w:val="48"/>
          <w:szCs w:val="48"/>
        </w:rPr>
        <w:t>Кемеровской области</w:t>
      </w: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Pr="00204405" w:rsidRDefault="00E14356" w:rsidP="00E14356">
      <w:pPr>
        <w:jc w:val="center"/>
        <w:rPr>
          <w:sz w:val="44"/>
          <w:szCs w:val="44"/>
        </w:rPr>
      </w:pPr>
      <w:r w:rsidRPr="005625A5">
        <w:rPr>
          <w:sz w:val="44"/>
          <w:szCs w:val="44"/>
        </w:rPr>
        <w:t xml:space="preserve">2015 </w:t>
      </w:r>
      <w:r w:rsidRPr="00204405">
        <w:rPr>
          <w:sz w:val="44"/>
          <w:szCs w:val="44"/>
        </w:rPr>
        <w:t>год</w:t>
      </w: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14356" w:rsidRDefault="00E14356" w:rsidP="00E14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356" w:rsidRPr="00440310" w:rsidRDefault="00E14356" w:rsidP="00E14356">
      <w:pPr>
        <w:pStyle w:val="a5"/>
        <w:numPr>
          <w:ilvl w:val="0"/>
          <w:numId w:val="4"/>
        </w:numPr>
        <w:spacing w:after="0"/>
        <w:ind w:left="709" w:hanging="709"/>
        <w:jc w:val="center"/>
        <w:rPr>
          <w:rFonts w:ascii="Arial" w:hAnsi="Arial" w:cs="Arial"/>
          <w:b/>
          <w:sz w:val="24"/>
          <w:szCs w:val="24"/>
        </w:rPr>
      </w:pPr>
      <w:r w:rsidRPr="00440310">
        <w:rPr>
          <w:rFonts w:ascii="Arial" w:hAnsi="Arial" w:cs="Arial"/>
          <w:b/>
          <w:sz w:val="24"/>
          <w:szCs w:val="24"/>
        </w:rPr>
        <w:t>ОБЩИЕ ПОЛОЖЕНИЯ</w:t>
      </w:r>
    </w:p>
    <w:p w:rsidR="00E14356" w:rsidRPr="00440310" w:rsidRDefault="00E14356" w:rsidP="00E14356">
      <w:pPr>
        <w:pStyle w:val="a5"/>
        <w:spacing w:after="0"/>
        <w:ind w:left="709"/>
        <w:rPr>
          <w:rFonts w:ascii="Arial" w:hAnsi="Arial" w:cs="Arial"/>
          <w:b/>
          <w:sz w:val="24"/>
          <w:szCs w:val="24"/>
        </w:rPr>
      </w:pP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администрации Тяжинского муниципального района Кемеровской области (далее Управление образования) является структурным подразделением администрации Тяжинского муниципального района Кемеровской области, выполняющим функции органа местного самоуправления в сфере «Образование».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Учредителем </w:t>
      </w:r>
      <w:proofErr w:type="gramStart"/>
      <w:r w:rsidRPr="00440310">
        <w:rPr>
          <w:rFonts w:ascii="Arial" w:hAnsi="Arial" w:cs="Arial"/>
          <w:sz w:val="24"/>
          <w:szCs w:val="24"/>
        </w:rPr>
        <w:t>Управления  образования</w:t>
      </w:r>
      <w:proofErr w:type="gramEnd"/>
      <w:r w:rsidRPr="00440310">
        <w:rPr>
          <w:rFonts w:ascii="Arial" w:hAnsi="Arial" w:cs="Arial"/>
          <w:sz w:val="24"/>
          <w:szCs w:val="24"/>
        </w:rPr>
        <w:t xml:space="preserve"> является администрация Тяжинского муниципального района Кемеровской области.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lastRenderedPageBreak/>
        <w:t>Управление образования в своей деятельности руководствуется Конституцией Российской Федерации, законодательством Российской Федерации и Кемеровской области, Уставом Тяжинского муниципального района и нормативными актами Тяжинского районного Совета народных депутатов Кемеровской области, нормативно-правовыми актами главы Тяжинского муниципального района, настоящим положением.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осуществляет свою деятельность как непосредственно, так и во взаимодействии с государственными органами, органами местного самоуправления, общественными и другими организациями и гражданами.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Официальное полное наименование Управления образования: Управление образования администрации Тяжинского муниципального района Кемеровской области.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Сокращенное наименование: Управление образования.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Место нахождения Управления образования: 652240, Российская Федерация, Кемеровская область, Тяжинский район, </w:t>
      </w:r>
      <w:proofErr w:type="spellStart"/>
      <w:r w:rsidRPr="00440310">
        <w:rPr>
          <w:rFonts w:ascii="Arial" w:hAnsi="Arial" w:cs="Arial"/>
          <w:sz w:val="24"/>
          <w:szCs w:val="24"/>
        </w:rPr>
        <w:t>пгт</w:t>
      </w:r>
      <w:proofErr w:type="spellEnd"/>
      <w:r w:rsidRPr="00440310">
        <w:rPr>
          <w:rFonts w:ascii="Arial" w:hAnsi="Arial" w:cs="Arial"/>
          <w:sz w:val="24"/>
          <w:szCs w:val="24"/>
        </w:rPr>
        <w:t xml:space="preserve">. Тяжинский, улица </w:t>
      </w:r>
      <w:proofErr w:type="gramStart"/>
      <w:r w:rsidRPr="00440310">
        <w:rPr>
          <w:rFonts w:ascii="Arial" w:hAnsi="Arial" w:cs="Arial"/>
          <w:sz w:val="24"/>
          <w:szCs w:val="24"/>
        </w:rPr>
        <w:t>Советская,4..</w:t>
      </w:r>
      <w:proofErr w:type="gramEnd"/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Управление образования осуществляет функции и полномочия учредителя по отношению к подведомственным муниципальным </w:t>
      </w:r>
      <w:proofErr w:type="gramStart"/>
      <w:r w:rsidRPr="00440310">
        <w:rPr>
          <w:rFonts w:ascii="Arial" w:hAnsi="Arial" w:cs="Arial"/>
          <w:sz w:val="24"/>
          <w:szCs w:val="24"/>
        </w:rPr>
        <w:t>организациям  на</w:t>
      </w:r>
      <w:proofErr w:type="gramEnd"/>
      <w:r w:rsidRPr="00440310">
        <w:rPr>
          <w:rFonts w:ascii="Arial" w:hAnsi="Arial" w:cs="Arial"/>
          <w:sz w:val="24"/>
          <w:szCs w:val="24"/>
        </w:rPr>
        <w:t xml:space="preserve"> территории района: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- дошкольным образовательным организациям;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- общеобразовательным организациям;</w:t>
      </w:r>
    </w:p>
    <w:p w:rsidR="00E14356" w:rsidRPr="00435F10" w:rsidRDefault="00E14356" w:rsidP="00E14356">
      <w:pPr>
        <w:jc w:val="both"/>
        <w:rPr>
          <w:sz w:val="24"/>
          <w:szCs w:val="24"/>
        </w:rPr>
      </w:pPr>
      <w:r w:rsidRPr="00435F10">
        <w:rPr>
          <w:sz w:val="24"/>
          <w:szCs w:val="24"/>
        </w:rPr>
        <w:t>- организациям дополнительного образования (образовательные организации, осуществляющие в качестве основной цели их деятельности образовательную деятельность по дополнительным общеобразовательным программам)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  (кроме художественной и музыкальной школ);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- организации для детей-сирот и детей, оставшихся без попечения родителей;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- организация дополнительного профессионального образования;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- централизованная бухгалтерия. 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является самостоятельным юридическим лицом, наделяется обособленным имуществом, находящимся у него на праве оперативного управления, имеет самостоятельный баланс. Имущество Управления образования является муниципальной собственностью Тяжинского муниципального района.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отвечает по своим обязательствам находящимися в его распоряжении денежными средствами, при недостаточности средств субсидиарную ответственность несет собственник имущества.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 xml:space="preserve">Управление образования может от своего имени приобретать и осуществлять имущественные и </w:t>
      </w:r>
      <w:proofErr w:type="gramStart"/>
      <w:r w:rsidRPr="00440310">
        <w:rPr>
          <w:rFonts w:ascii="Arial" w:hAnsi="Arial" w:cs="Arial"/>
          <w:sz w:val="24"/>
          <w:szCs w:val="24"/>
        </w:rPr>
        <w:t>личные неимущественные права</w:t>
      </w:r>
      <w:proofErr w:type="gramEnd"/>
      <w:r w:rsidRPr="00440310">
        <w:rPr>
          <w:rFonts w:ascii="Arial" w:hAnsi="Arial" w:cs="Arial"/>
          <w:sz w:val="24"/>
          <w:szCs w:val="24"/>
        </w:rPr>
        <w:t xml:space="preserve"> и обязанности, выступать в суде.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имеет лицевые счета, открытые в органах Федерального казначейства, в соответствии с действующим законодательством Российской Федерации.</w:t>
      </w:r>
    </w:p>
    <w:p w:rsidR="00E14356" w:rsidRPr="00440310" w:rsidRDefault="00E14356" w:rsidP="00E14356">
      <w:pPr>
        <w:pStyle w:val="a5"/>
        <w:numPr>
          <w:ilvl w:val="1"/>
          <w:numId w:val="11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440310">
        <w:rPr>
          <w:rFonts w:ascii="Arial" w:hAnsi="Arial" w:cs="Arial"/>
          <w:sz w:val="24"/>
          <w:szCs w:val="24"/>
        </w:rPr>
        <w:t>Управление образования имеет печать установленного образца, штампы, а также необходимые для осуществления деятельности бланки.</w:t>
      </w:r>
    </w:p>
    <w:p w:rsidR="00E14356" w:rsidRPr="00440310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E14356" w:rsidRPr="00440310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40310">
        <w:rPr>
          <w:rFonts w:ascii="Arial" w:hAnsi="Arial" w:cs="Arial"/>
          <w:b/>
          <w:sz w:val="24"/>
          <w:szCs w:val="24"/>
          <w:lang w:val="en-US"/>
        </w:rPr>
        <w:t>II</w:t>
      </w:r>
      <w:r w:rsidRPr="00440310">
        <w:rPr>
          <w:rFonts w:ascii="Arial" w:hAnsi="Arial" w:cs="Arial"/>
          <w:b/>
          <w:sz w:val="24"/>
          <w:szCs w:val="24"/>
        </w:rPr>
        <w:t xml:space="preserve"> ПОЛНОМОЧИЯ И ОСНОВНЫЕ ЗАДАЧИ УПРАВЛЕНИЯ ОБРАЗОВАНИЯ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14356" w:rsidRPr="005A10B6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5A10B6">
        <w:rPr>
          <w:rFonts w:ascii="Arial" w:hAnsi="Arial" w:cs="Arial"/>
          <w:sz w:val="24"/>
          <w:szCs w:val="24"/>
        </w:rPr>
        <w:t>Планирование, организация, регулирование и контроль деятельности подведомственных муниципальных организаций.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>Создание целостного образовательного пространства в районе. Осуществление взаимодействия в образовательной деятельности с государственными и негосударственными организациями профессионального образования.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Организация предоставления общедоступного и бесплатного дошкольного, начального общего, основного общего, среднего общего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образования, финансовое обеспечение которого </w:t>
      </w:r>
      <w:proofErr w:type="gramStart"/>
      <w:r w:rsidRPr="00204405">
        <w:rPr>
          <w:rFonts w:ascii="Arial" w:hAnsi="Arial" w:cs="Arial"/>
          <w:sz w:val="24"/>
          <w:szCs w:val="24"/>
        </w:rPr>
        <w:t>осуществляется  органами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государственной власти субъекта Российской Федерации).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Создание условий для осуществления присмотра и ухода за детьми, содержания детей в подведомственных муниципальных образовательных организациях.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Развитие сети образовательных организаций всех типов. Осуществление функций и полномочий учредителя муниципальных образовательных организаций.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Учет детей, подлежащих обучению по образовательным программам дошкольного, начального общего, основного общего, среднего общего образования, закрепление муниципальных образовательных организаций за конкретными территориями муниципального района. 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Участие в реализации программ по социальной поддержке детей-сирот и детей, оставшихся без попечения родителей, детей-инвалидов, а также детей из асоциальных семей.</w:t>
      </w:r>
    </w:p>
    <w:p w:rsidR="00E14356" w:rsidRPr="00204405" w:rsidRDefault="00E14356" w:rsidP="00E14356">
      <w:pPr>
        <w:pStyle w:val="a5"/>
        <w:numPr>
          <w:ilvl w:val="1"/>
          <w:numId w:val="5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Разработка нормативно-правовых актов в пределах своей компетенции и контроль их исполнения.</w:t>
      </w:r>
    </w:p>
    <w:p w:rsidR="00E14356" w:rsidRPr="007655D1" w:rsidRDefault="00E14356" w:rsidP="00E14356">
      <w:pPr>
        <w:pStyle w:val="a5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7655D1">
        <w:rPr>
          <w:rFonts w:ascii="Arial" w:hAnsi="Arial" w:cs="Arial"/>
          <w:sz w:val="24"/>
          <w:szCs w:val="24"/>
        </w:rPr>
        <w:t xml:space="preserve">Реализация кадровой политики в сфере образования. </w:t>
      </w:r>
      <w:r>
        <w:rPr>
          <w:rFonts w:ascii="Arial" w:hAnsi="Arial" w:cs="Arial"/>
          <w:sz w:val="24"/>
          <w:szCs w:val="24"/>
        </w:rPr>
        <w:t>Установление п</w:t>
      </w:r>
      <w:r w:rsidRPr="007655D1">
        <w:rPr>
          <w:rFonts w:ascii="Arial" w:hAnsi="Arial" w:cs="Arial"/>
          <w:sz w:val="24"/>
          <w:szCs w:val="24"/>
        </w:rPr>
        <w:t>орядк</w:t>
      </w:r>
      <w:r>
        <w:rPr>
          <w:rFonts w:ascii="Arial" w:hAnsi="Arial" w:cs="Arial"/>
          <w:sz w:val="24"/>
          <w:szCs w:val="24"/>
        </w:rPr>
        <w:t>а</w:t>
      </w:r>
      <w:r w:rsidRPr="007655D1">
        <w:rPr>
          <w:rFonts w:ascii="Arial" w:hAnsi="Arial" w:cs="Arial"/>
          <w:sz w:val="24"/>
          <w:szCs w:val="24"/>
        </w:rPr>
        <w:t xml:space="preserve"> и срок</w:t>
      </w:r>
      <w:r>
        <w:rPr>
          <w:rFonts w:ascii="Arial" w:hAnsi="Arial" w:cs="Arial"/>
          <w:sz w:val="24"/>
          <w:szCs w:val="24"/>
        </w:rPr>
        <w:t>ов</w:t>
      </w:r>
      <w:r w:rsidRPr="007655D1">
        <w:rPr>
          <w:rFonts w:ascii="Arial" w:hAnsi="Arial" w:cs="Arial"/>
          <w:sz w:val="24"/>
          <w:szCs w:val="24"/>
        </w:rPr>
        <w:t xml:space="preserve"> проведения аттестации кандидатов на должность руководителя и руководителя муниципальной образовательной организации</w:t>
      </w:r>
      <w:r>
        <w:rPr>
          <w:rFonts w:ascii="Arial" w:hAnsi="Arial" w:cs="Arial"/>
          <w:sz w:val="24"/>
          <w:szCs w:val="24"/>
        </w:rPr>
        <w:t>.</w:t>
      </w:r>
    </w:p>
    <w:p w:rsidR="00E14356" w:rsidRPr="00204405" w:rsidRDefault="00E14356" w:rsidP="00E14356">
      <w:pPr>
        <w:pStyle w:val="a5"/>
        <w:numPr>
          <w:ilvl w:val="1"/>
          <w:numId w:val="12"/>
        </w:numPr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Выполнение отдельных государственных полномочий: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по осуществлению деятельности по опеке и попечительству;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по реализации переданных государственных полномочий по финансовому обеспечению оздоровления и отдыха детей;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по осуществлению иных государственных полномочий в сфере образования, переданных в соответствии с действующим законодательством Российской Федерации, Кемеровской области и муниципального образования «Тяжинский муниципальный район».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E14356" w:rsidRPr="00204405" w:rsidRDefault="00E14356" w:rsidP="00E14356">
      <w:pPr>
        <w:jc w:val="center"/>
        <w:rPr>
          <w:sz w:val="24"/>
          <w:szCs w:val="24"/>
        </w:rPr>
      </w:pPr>
      <w:r w:rsidRPr="00204405">
        <w:rPr>
          <w:b/>
          <w:sz w:val="24"/>
          <w:szCs w:val="24"/>
          <w:lang w:val="en-US"/>
        </w:rPr>
        <w:t>III</w:t>
      </w:r>
      <w:r w:rsidRPr="00204405">
        <w:rPr>
          <w:b/>
          <w:sz w:val="24"/>
          <w:szCs w:val="24"/>
        </w:rPr>
        <w:t>. ФУНКЦИИ УПРАВЛЕНИЯ ОБРАЗОВАНИЯ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ab/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 xml:space="preserve">           Управление образования в соответствии с возложенными на него задачами выполняет следующие функции: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Осуществляет руководство и координирует деятельность подведомственных</w:t>
      </w:r>
      <w:r w:rsidRPr="00204405">
        <w:rPr>
          <w:rFonts w:ascii="Arial" w:hAnsi="Arial" w:cs="Arial"/>
          <w:color w:val="FF0000"/>
          <w:sz w:val="24"/>
          <w:szCs w:val="24"/>
        </w:rPr>
        <w:t xml:space="preserve"> </w:t>
      </w:r>
      <w:r w:rsidRPr="00204405">
        <w:rPr>
          <w:rFonts w:ascii="Arial" w:hAnsi="Arial" w:cs="Arial"/>
          <w:sz w:val="24"/>
          <w:szCs w:val="24"/>
        </w:rPr>
        <w:t>муниципальных организаций в Тяжинском муниципальном районе.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Способствует развитию и оптимизации сети муниципальных образовательных организаций в соответствии с запросами населения Тяжинского муниципального района, изучает состояние и тенденцию развития образовательного процесса в муниципальных образовательных организациях на основе его анализа и диагностирования.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Участвует в разработке программ социально-экономического развития района, разрабатывает предложения по формированию местного бюджета. Участвует в определении местных нормативов финансирования системы образования в целом и отдельных ее элементов из расчета на одного обучающегося, воспитанника по каждому типу, виду и категории муниципальных образовательных учреждений.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Разрабатывает основные направления развития системы образования в районе и обеспечивает финансовый и правовой механизм их реализации с учетом выделенных бюджетных ассигнований.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Назначает и увольняет руководителей подведомственных</w:t>
      </w:r>
      <w:r w:rsidRPr="00204405">
        <w:rPr>
          <w:rFonts w:ascii="Arial" w:hAnsi="Arial" w:cs="Arial"/>
          <w:color w:val="FF0000"/>
          <w:sz w:val="24"/>
          <w:szCs w:val="24"/>
        </w:rPr>
        <w:t xml:space="preserve"> </w:t>
      </w:r>
      <w:r w:rsidRPr="00204405">
        <w:rPr>
          <w:rFonts w:ascii="Arial" w:hAnsi="Arial" w:cs="Arial"/>
          <w:sz w:val="24"/>
          <w:szCs w:val="24"/>
        </w:rPr>
        <w:t>муниципальных организаций.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Получает от муниципальных образовательных организаций ежегодный отчет о поступлении и расходовании финансовых и материальных средств, а также отчет о результатах </w:t>
      </w:r>
      <w:proofErr w:type="spellStart"/>
      <w:r w:rsidRPr="00204405">
        <w:rPr>
          <w:rFonts w:ascii="Arial" w:hAnsi="Arial" w:cs="Arial"/>
          <w:sz w:val="24"/>
          <w:szCs w:val="24"/>
        </w:rPr>
        <w:t>самообследования</w:t>
      </w:r>
      <w:proofErr w:type="spellEnd"/>
      <w:r w:rsidRPr="00204405">
        <w:rPr>
          <w:rFonts w:ascii="Arial" w:hAnsi="Arial" w:cs="Arial"/>
          <w:sz w:val="24"/>
          <w:szCs w:val="24"/>
        </w:rPr>
        <w:t xml:space="preserve"> и проводит анализ.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Обеспечивает работу организаций дополнительного образования, оказывает содействие совершенствованию воспитательной работы в образовательных организациях.</w:t>
      </w:r>
    </w:p>
    <w:p w:rsidR="00E14356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в пределах своей компетенции отдых и занятость детей и подростков в летний период и каникулярное время.</w:t>
      </w:r>
    </w:p>
    <w:p w:rsidR="00E14356" w:rsidRPr="00B6374B" w:rsidRDefault="00E14356" w:rsidP="00E14356">
      <w:pPr>
        <w:pStyle w:val="a5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B6374B">
        <w:rPr>
          <w:rFonts w:ascii="Arial" w:hAnsi="Arial" w:cs="Arial"/>
          <w:sz w:val="24"/>
          <w:szCs w:val="24"/>
        </w:rPr>
        <w:t>Совместно с Комиссией по делам несовершеннолетних и защите их прав и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E14356" w:rsidRPr="00B6374B" w:rsidRDefault="00E14356" w:rsidP="00E14356">
      <w:pPr>
        <w:pStyle w:val="a5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B6374B">
        <w:rPr>
          <w:rFonts w:ascii="Arial" w:hAnsi="Arial" w:cs="Arial"/>
          <w:sz w:val="24"/>
          <w:szCs w:val="24"/>
        </w:rPr>
        <w:t>Управление образования совместно с родителями (законными представителями) несовершеннолетнего обучающегося, отчисленного из организации, осуществляющей образовательную деятельность, не позднее чем в месячный срок принимает меры, обеспечивающие получение несовершеннолетним обучающимся общего образования.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873857">
        <w:rPr>
          <w:rFonts w:ascii="Arial" w:hAnsi="Arial" w:cs="Arial"/>
          <w:sz w:val="24"/>
          <w:szCs w:val="24"/>
        </w:rPr>
        <w:t xml:space="preserve">Организует работу психолого-медико-педагогической комиссии по </w:t>
      </w:r>
      <w:r>
        <w:rPr>
          <w:rFonts w:ascii="Arial" w:hAnsi="Arial" w:cs="Arial"/>
          <w:sz w:val="24"/>
          <w:szCs w:val="24"/>
        </w:rPr>
        <w:t xml:space="preserve">проведению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 по осуществлению учета данных о детях с ограниченными возможностями здоровья и (или) </w:t>
      </w:r>
      <w:proofErr w:type="spellStart"/>
      <w:r>
        <w:rPr>
          <w:rFonts w:ascii="Arial" w:hAnsi="Arial" w:cs="Arial"/>
          <w:sz w:val="24"/>
          <w:szCs w:val="24"/>
        </w:rPr>
        <w:t>девиантным</w:t>
      </w:r>
      <w:proofErr w:type="spellEnd"/>
      <w:r>
        <w:rPr>
          <w:rFonts w:ascii="Arial" w:hAnsi="Arial" w:cs="Arial"/>
          <w:sz w:val="24"/>
          <w:szCs w:val="24"/>
        </w:rPr>
        <w:t xml:space="preserve"> (общественно опасным) поведением, проживающих на территории деятельности комиссии.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Приостанавливает приносящую доход деятельность подведомственных образовательных организаций, если она идет в ущерб образовательной деятельности, предусмотренной уставом, до решения суда по этому вопросу.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 xml:space="preserve">Ведет учет, анализирует и прогнозирует потребность образовательных организаций района в педагогических кадрах. Осуществляет анализ и прогноз состояния системы подготовки, переподготовки и повышения квалификации педагогических и руководящих кадров организаций образования. 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работу по аттестации руководящих кадров муниципальных образовательных организаций.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Готовит ходатайства по предоставлению к государственным наградам и присвоению почетных званий, награждению педагогических работников грамотами Министерства образования и науки Российской Федерации, администрации Кемеровской области, департамента образования и науки Кемеровской области, главы Тяжинского муниципального района. Осуществляет награждение Почетными грамотами Управления образования.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Оказывает помощь в формировании нормативно-правовой базы образовательных организаций в пределах своей компетенции.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По заданию главы Тяжинского муниципального района в пределах своей компетенции готовит проекты распоряжений и постановлений главы Тяжинского муниципального района.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Оказывает методическую помощь подведомственным образовательным организациям, в том числе через муниципальное бюджетное образовательное учреждение дополнительного профессионального образования «Информационно – методический центр».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проведение педагогических конференций, совещаний, выставок и конкурсов в сфере образования.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профилактическую работу по предупреждению безнадзорности несовершеннолетних, преступности и правонарушений.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Осуществляет контрольно-инспекционную деятельность муниципальных образовательных организаций в области образования, качества образования, охраны труда и соблюдения правил техники безопасности, организации питания и охраны физического здоровья детей, проверку состояния бухгалтерского учета, отчетности и осуществляет внутриведомственный финансовый контроль, в том числе за целевым расходованием средств, выделяемых из федерального, областного и местного бюджетов.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работу по подготовке образовательных организаций к новому учебному году, по выполнению текущего и капитального ремонта.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Осуществляет контроль за вводом в эксплуатацию новых объектов образовательной сферы, комплектованием их мебелью и оборудованием, учебно-методическими пособиями.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Организует использование муниципальных образовательных организаций, объектов культуры и спорта в интересах образования. Осуществляет контроль условий аренды зданий, помещений и иных объектов образовательных организаций.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 соответствии с установленными формами отчетности, на основе информации образовательных организаций, предоставляет в департамент образования и науки Кемеровской области отчетность по различным аспектам деятельности, отвечает за ее качество и объективность, формирует информационный банк данных об образовательных организациях Тяжинского муниципального района.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>Разрабатывает предложения по оптимизации сети муниципальных образовательных организаций, реконструкции и капитальному ремонту зданий образовательных организаций.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Назначает и организует осуществление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 и иных денежных выплат.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Вносит предложения об отмене или приостановлении действия на территории района актов органов местного самоуправления, нормативных документов администрации Тяжинского муниципального района Кемеровской области, входящих в противоречия с существующим действующим законодательством в сфере образования.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Управление образования по организации проведения Единого государственного экзамена (далее-ЕГЭ) осуществляет следующие функции: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- предоставляет сведения о выпускниках текущего года, выпускниках прошлых лет по установленной форме в региональную базу данных (далее –РБД), прикрепляют их к пункту </w:t>
      </w:r>
      <w:proofErr w:type="gramStart"/>
      <w:r w:rsidRPr="00204405">
        <w:rPr>
          <w:rFonts w:ascii="Arial" w:hAnsi="Arial" w:cs="Arial"/>
          <w:sz w:val="24"/>
          <w:szCs w:val="24"/>
        </w:rPr>
        <w:t>проведения  экзаменов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(далее – ППЭ);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- выпускникам прошлых лет выдает </w:t>
      </w:r>
      <w:proofErr w:type="gramStart"/>
      <w:r w:rsidRPr="00204405">
        <w:rPr>
          <w:rFonts w:ascii="Arial" w:hAnsi="Arial" w:cs="Arial"/>
          <w:sz w:val="24"/>
          <w:szCs w:val="24"/>
        </w:rPr>
        <w:t>удостоверения  на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ЕГЭ, прикрепляет их к ППЭ, знакомит с результатами ЕГЭ;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создает условия для организации и функционирования ППЭ;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предоставляет в ППЭ инструкции, нормативные и информационные материалы;</w:t>
      </w:r>
    </w:p>
    <w:p w:rsidR="00E14356" w:rsidRPr="00204405" w:rsidRDefault="00E14356" w:rsidP="00E14356">
      <w:pPr>
        <w:pStyle w:val="a5"/>
        <w:tabs>
          <w:tab w:val="left" w:pos="284"/>
        </w:tabs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04405">
        <w:rPr>
          <w:rFonts w:ascii="Arial" w:hAnsi="Arial" w:cs="Arial"/>
          <w:sz w:val="24"/>
          <w:szCs w:val="24"/>
        </w:rPr>
        <w:t>проводит информирование населения о ходе подготовки и результатах проведения ЕГЭ;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знакомит с распорядительными документами департамента образования и науки Кемеровской области о включении работников в состав лиц, привлекаемых для выполнения работ в период проведения ЕГЭ, и проводит информирование о функциях, правах, обязанностях и ответственности в рамках выполнения работ по проведению ЕГЭ под роспись.</w:t>
      </w:r>
    </w:p>
    <w:p w:rsidR="00E14356" w:rsidRPr="00204405" w:rsidRDefault="00E14356" w:rsidP="00E14356">
      <w:pPr>
        <w:pStyle w:val="a5"/>
        <w:numPr>
          <w:ilvl w:val="1"/>
          <w:numId w:val="6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 качестве органа опеки и попечительства несовершеннолетних выполняет функции:</w:t>
      </w:r>
    </w:p>
    <w:p w:rsidR="00E14356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3.</w:t>
      </w:r>
      <w:r>
        <w:rPr>
          <w:sz w:val="24"/>
          <w:szCs w:val="24"/>
        </w:rPr>
        <w:t>30</w:t>
      </w:r>
      <w:r w:rsidRPr="00204405">
        <w:rPr>
          <w:sz w:val="24"/>
          <w:szCs w:val="24"/>
        </w:rPr>
        <w:t xml:space="preserve">.1 рассматривает и принимает меры по обращениям несовершеннолетних, </w:t>
      </w:r>
      <w:r>
        <w:rPr>
          <w:sz w:val="24"/>
          <w:szCs w:val="24"/>
        </w:rPr>
        <w:t xml:space="preserve">       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должностных лиц организаций и иных граждан 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ребенка, либо при злоупотреблении родительскими правами;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.2 осуществляет немедленное отобрание ребенка у родителей (одного из них) или других лиц, на попечении которых он находится, при непосредственной угрозе жизни ребенка или его здоровью на основании соответствующего акта органа местного самоуправления;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.3 участвует в принудительном исполнении решений, связанных с отобранием ребенка и передачей его другому лицу (лицам);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 xml:space="preserve">.4 выявляет детей, оставшихся без попечения родителей, ведет учет таких детей и, исходя из конкретных обстоятельств утраты попечения родителей, избирает формы устройства детей, оставшихся без попечения родителей, а также осуществляет последующий </w:t>
      </w:r>
      <w:proofErr w:type="gramStart"/>
      <w:r w:rsidRPr="00204405">
        <w:rPr>
          <w:sz w:val="24"/>
          <w:szCs w:val="24"/>
        </w:rPr>
        <w:t>контроль  за</w:t>
      </w:r>
      <w:proofErr w:type="gramEnd"/>
      <w:r w:rsidRPr="00204405">
        <w:rPr>
          <w:sz w:val="24"/>
          <w:szCs w:val="24"/>
        </w:rPr>
        <w:t xml:space="preserve"> условиями их содержания, воспитания и образования;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.5 осуществляет защиту прав и интересов детей, оставшихся без родительского попечения;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.6 выполняет (временно) обязанности опекуна (попечителя) детей в случаях, предусмотренных законом;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3.30</w:t>
      </w:r>
      <w:r w:rsidRPr="00204405">
        <w:rPr>
          <w:sz w:val="24"/>
          <w:szCs w:val="24"/>
        </w:rPr>
        <w:t>.7 дает согласие на оставление общеобразовательной организации обучающимся, достигшим возраста пятнадцати лет, до получения им основного общего образования;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.8 осуществляет социальную поддержку детей-сирот и детей, оставшихся без попечения родителей, содержащихся (обучающихся и (или) воспитывающихся) в образовательных организациях для детей-сирот и детей, оставшихся без попечения родителей;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3.30.9</w:t>
      </w:r>
      <w:r w:rsidRPr="00204405">
        <w:rPr>
          <w:sz w:val="24"/>
          <w:szCs w:val="24"/>
        </w:rPr>
        <w:t xml:space="preserve"> осуществляет единовременные выплаты, ежемесячные денежные пособия опекунам (попечителям), приемным родителям на содержание детей и вознаграждение приемным родителям;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204405">
        <w:rPr>
          <w:sz w:val="24"/>
          <w:szCs w:val="24"/>
        </w:rPr>
        <w:t xml:space="preserve"> открывает и ежемесячно зачисляет денежные средства для детей-сирот и детей, оставшихся без попечения родителей, на специальные накопительные банковские счета;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204405">
        <w:rPr>
          <w:sz w:val="24"/>
          <w:szCs w:val="24"/>
        </w:rPr>
        <w:t xml:space="preserve"> обеспечивает обучающихся воспитанников при выпуске из общеобразовательных организаций для детей-сирот и детей, оставшихся без попечения родителей, обувью, единовременным денежным пособием;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204405">
        <w:rPr>
          <w:sz w:val="24"/>
          <w:szCs w:val="24"/>
        </w:rPr>
        <w:t xml:space="preserve">  дает</w:t>
      </w:r>
      <w:proofErr w:type="gramEnd"/>
      <w:r w:rsidRPr="00204405">
        <w:rPr>
          <w:sz w:val="24"/>
          <w:szCs w:val="24"/>
        </w:rPr>
        <w:t xml:space="preserve"> рекомендации опекунам (попечителям) детей по вопросам воспитания; 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</w:t>
      </w:r>
      <w:r w:rsidRPr="00204405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204405">
        <w:rPr>
          <w:sz w:val="24"/>
          <w:szCs w:val="24"/>
        </w:rPr>
        <w:t xml:space="preserve"> определяет в случае необходимости управляющего и заключает с ним договор о доверительном управлении недвижимым и ценным движимым имуществом несовершеннолетнего подопечного;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3.30.14</w:t>
      </w:r>
      <w:r w:rsidRPr="00204405">
        <w:rPr>
          <w:sz w:val="24"/>
          <w:szCs w:val="24"/>
        </w:rPr>
        <w:t xml:space="preserve"> принимает меры к устройству детей, оставшихся без попечения родителей, в семью; осуществляет подбор приемных родителей, заключает и расторгает договоры о передаче ребенка (детей) на воспитание в семью;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3.30.15</w:t>
      </w:r>
      <w:r w:rsidRPr="00204405">
        <w:rPr>
          <w:sz w:val="24"/>
          <w:szCs w:val="24"/>
        </w:rPr>
        <w:t xml:space="preserve"> осуществляет контроль за условиями содержания, воспитания и образования детей, находящихся на полном государственном попечении в образовательных организациях района, осуществляет защиту прав выпускников указанных организаций;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3.30.16</w:t>
      </w:r>
      <w:r w:rsidRPr="00204405">
        <w:rPr>
          <w:sz w:val="24"/>
          <w:szCs w:val="24"/>
        </w:rPr>
        <w:t xml:space="preserve"> проводит обследование условий жизни ребенка и лица (лиц), претендующих на его воспитание. В установленных законом случаях предоставляет суду акт обследования и основанное на нем заключение по существу спора;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3.30.17</w:t>
      </w:r>
      <w:r w:rsidRPr="00204405">
        <w:rPr>
          <w:sz w:val="24"/>
          <w:szCs w:val="24"/>
        </w:rPr>
        <w:t xml:space="preserve"> заверяет в необходимых случаях </w:t>
      </w:r>
      <w:proofErr w:type="gramStart"/>
      <w:r w:rsidRPr="00204405">
        <w:rPr>
          <w:sz w:val="24"/>
          <w:szCs w:val="24"/>
        </w:rPr>
        <w:t>письменное  согласие</w:t>
      </w:r>
      <w:proofErr w:type="gramEnd"/>
      <w:r w:rsidRPr="00204405">
        <w:rPr>
          <w:sz w:val="24"/>
          <w:szCs w:val="24"/>
        </w:rPr>
        <w:t xml:space="preserve"> родителей на усыновление ребенка;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3.30.18</w:t>
      </w:r>
      <w:r w:rsidRPr="00204405">
        <w:rPr>
          <w:sz w:val="24"/>
          <w:szCs w:val="24"/>
        </w:rPr>
        <w:t xml:space="preserve"> дает в суд заключение о соответствии усыновления интересам ребенка, кроме случаев усыновления ребенка;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3.30.19</w:t>
      </w:r>
      <w:r w:rsidRPr="00204405">
        <w:rPr>
          <w:sz w:val="24"/>
          <w:szCs w:val="24"/>
        </w:rPr>
        <w:t xml:space="preserve"> дает согласие (разрешение) на: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 - установление отцовства по заявлению лица, не состоявшего в браке с матерью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- контакты ребенка с родителями, родительские права которых ограничены судом;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 - усыновление ребенка несовершеннолетних родителей, не достигших возраста шестнадцати лет, при отсутствии у них родителей или опекунов (попечителей);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 - предварительный выбор ребенка (детей) для передачи в приемную семью лицам, желающим принять ребенка (детей) в семью;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 - вступление в брак несовершеннолетнего достигшего возраста шестнадцати лет;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 - продажу жилого помещения.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3.30.20</w:t>
      </w:r>
      <w:r w:rsidRPr="00204405">
        <w:rPr>
          <w:sz w:val="24"/>
          <w:szCs w:val="24"/>
        </w:rPr>
        <w:t xml:space="preserve"> обращается в суд с иском (требованием, ходатайством):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- о лишении родительских прав;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  - об ограничении родительских прав;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  - об устранении препятствий к общению с ребенком близких родственников;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Pr="00204405">
        <w:rPr>
          <w:sz w:val="24"/>
          <w:szCs w:val="24"/>
        </w:rPr>
        <w:t xml:space="preserve">   - о взыскании алиментов на несовершеннолетних детей к их родителям (одному из них) при отсутствии согласия родителей об уплате алиментов, при не предоставлении содержания несовершеннолетним детям и при не предъявлении соответствующего иска в суд;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- об отмене усыновления ребенка;</w:t>
      </w:r>
    </w:p>
    <w:p w:rsidR="00E14356" w:rsidRPr="00204405" w:rsidRDefault="00E14356" w:rsidP="00E14356">
      <w:pPr>
        <w:ind w:hanging="709"/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      - об ограничении или лишении несовершеннолетнего в возрасте от четырнадцати </w:t>
      </w:r>
      <w:r w:rsidRPr="00204405">
        <w:rPr>
          <w:sz w:val="24"/>
          <w:szCs w:val="24"/>
        </w:rPr>
        <w:lastRenderedPageBreak/>
        <w:t>до восемнадцати лет права самостоятельно распоряжаться своим заработком, стипендией или иными доходами, за исключением случаев, когда такой несовершеннолетний в соответствии с законом приобрел дееспособность в полном объеме;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3.30</w:t>
      </w:r>
      <w:r w:rsidRPr="00204405">
        <w:rPr>
          <w:sz w:val="24"/>
          <w:szCs w:val="24"/>
        </w:rPr>
        <w:t>.2</w:t>
      </w:r>
      <w:r>
        <w:rPr>
          <w:sz w:val="24"/>
          <w:szCs w:val="24"/>
        </w:rPr>
        <w:t>1</w:t>
      </w:r>
      <w:r w:rsidRPr="00204405">
        <w:rPr>
          <w:sz w:val="24"/>
          <w:szCs w:val="24"/>
        </w:rPr>
        <w:t xml:space="preserve"> участвует в судебном разбирательстве по делам: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о признании недействительным брака, заключенного с лицом, не достигшем брачного возраста;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о порядке осуществления родительских прав родителем, проживающим отдельно от ребенка;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о лишении родительских прав;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о восстановлении в родительских правах;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об ограничении в родительских правах;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>- связанных с воспитанием детей, независимо от того, кем предъявлен иск в защиту ребенка;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- об усыновлении детей;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- об отмене усыновления ребенка;</w:t>
      </w:r>
    </w:p>
    <w:p w:rsidR="00E14356" w:rsidRPr="00204405" w:rsidRDefault="00E14356" w:rsidP="00E14356">
      <w:pPr>
        <w:rPr>
          <w:sz w:val="24"/>
          <w:szCs w:val="24"/>
        </w:rPr>
      </w:pPr>
      <w:r>
        <w:rPr>
          <w:sz w:val="24"/>
          <w:szCs w:val="24"/>
        </w:rPr>
        <w:t xml:space="preserve"> 3.30</w:t>
      </w:r>
      <w:r w:rsidRPr="00204405">
        <w:rPr>
          <w:sz w:val="24"/>
          <w:szCs w:val="24"/>
        </w:rPr>
        <w:t>.2</w:t>
      </w:r>
      <w:r>
        <w:rPr>
          <w:sz w:val="24"/>
          <w:szCs w:val="24"/>
        </w:rPr>
        <w:t>2</w:t>
      </w:r>
      <w:r w:rsidRPr="00204405">
        <w:rPr>
          <w:sz w:val="24"/>
          <w:szCs w:val="24"/>
        </w:rPr>
        <w:t xml:space="preserve"> назначает представителя для защиты прав и интересов детей в случае            разногласий между родителями и детьми.</w:t>
      </w:r>
    </w:p>
    <w:p w:rsidR="00E14356" w:rsidRPr="00A61DA0" w:rsidRDefault="00E14356" w:rsidP="00E14356">
      <w:pPr>
        <w:jc w:val="both"/>
        <w:rPr>
          <w:sz w:val="24"/>
          <w:szCs w:val="24"/>
        </w:rPr>
      </w:pPr>
      <w:r>
        <w:rPr>
          <w:sz w:val="24"/>
          <w:szCs w:val="24"/>
        </w:rPr>
        <w:t>3.31.</w:t>
      </w:r>
      <w:r w:rsidRPr="00A61DA0">
        <w:rPr>
          <w:sz w:val="24"/>
          <w:szCs w:val="24"/>
        </w:rPr>
        <w:t xml:space="preserve">   В рамках задач, определенных настоящим Положением, осуществляет иные функции органов местного самоуправления в сфере образования в соответствии с федеральными правовыми актами, правовыми актами Кемеровской области, а также муниципальными правовыми актами и поручениями главы Тяжинского муниципального района.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sz w:val="24"/>
          <w:szCs w:val="24"/>
        </w:rPr>
      </w:pP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04405">
        <w:rPr>
          <w:rFonts w:ascii="Arial" w:hAnsi="Arial" w:cs="Arial"/>
          <w:b/>
          <w:sz w:val="24"/>
          <w:szCs w:val="24"/>
          <w:lang w:val="en-US"/>
        </w:rPr>
        <w:t>IV</w:t>
      </w:r>
      <w:r w:rsidRPr="00204405">
        <w:rPr>
          <w:rFonts w:ascii="Arial" w:hAnsi="Arial" w:cs="Arial"/>
          <w:b/>
          <w:sz w:val="24"/>
          <w:szCs w:val="24"/>
        </w:rPr>
        <w:t>. ПРАВА УПРАВЛЕНИЯ ОБРАЗОВАНИЯ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ab/>
        <w:t>Управлению образования для осуществления возложенных на него задач и функций предоставлены права: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 Издавать в пределах своей компетенции приказы, обязательные для исполнения подведомственными организациями, давать разъяснения по ним.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Создавать временные научные (творческие) коллективы, экспертные и рабочие группы для решения вопросов развития муниципальной системы образования.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Запрашивать и получать в установленном порядке от государственных органов, органов местного самоуправления, учреждений и организаций (независимо от их организационно-правовой формы и ведомственной принадлежности) сведения, материалы и документы, необходимые для осуществления возложенных на Управление образования задач и функций.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Проводить в пределах своей компетенции </w:t>
      </w:r>
      <w:r>
        <w:rPr>
          <w:rFonts w:ascii="Arial" w:hAnsi="Arial" w:cs="Arial"/>
          <w:sz w:val="24"/>
          <w:szCs w:val="24"/>
        </w:rPr>
        <w:t xml:space="preserve">плановые и внеплановые </w:t>
      </w:r>
      <w:r w:rsidRPr="00204405">
        <w:rPr>
          <w:rFonts w:ascii="Arial" w:hAnsi="Arial" w:cs="Arial"/>
          <w:sz w:val="24"/>
          <w:szCs w:val="24"/>
        </w:rPr>
        <w:t>проверки в подведомственных образовательных организациях.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Участвовать в разработке образовательных программ социального развития района, в формировании местного бюджета.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Приостанавливать действие приказов руководителей образовательных организаций, противоречащих действующему законодательству, давать указания по их отмене.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Вносить предложения об отмене или приостановлении действия на территории района актов органов местного самоуправления, входящих в противоречия с существующим законодательством Российской Федерации в области образования.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Осуществлять аттестацию руководящих кадров образовательных организаций, в пределах предоставленных ему полномочий.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>Предоставлять в установленном порядке кандидатуры на присвоение почетных званий, на награждение работников подведомственных организаций, а также самостоятельно осуществлять награждение грамотами, дипломами, ценными подарками и премиями, объявлять благодарность.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Выступать учредителем муниципальных образовательных организаций Тяжинского муниципального района, заключать и расторгать трудовые договоры с руководителями и исполняющими обязанности руководителей муниципальных образовательных организаций Тяжинского муниципального района, применять к ним меры дисциплинарного взыскания и поощрения в соответствии с действующим законодательством Российской Федерации.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Выступать главным распорядителем бюджетных средств подведомственных муниципальных организаций Тяжинского муниципального района.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Выступать муниципальным заказчиком и заключать в установленном законом Российской Федерации порядке договоры (муниципальные контракты) на поставку товаров, выполнение работ и оказание услуг для муниципальных нужд Тяжинского муниципального района.</w:t>
      </w:r>
    </w:p>
    <w:p w:rsidR="00E14356" w:rsidRPr="00204405" w:rsidRDefault="00E14356" w:rsidP="00E14356">
      <w:pPr>
        <w:pStyle w:val="a5"/>
        <w:numPr>
          <w:ilvl w:val="1"/>
          <w:numId w:val="7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Осуществлять контроль за финансово-хозяйственной деятельностью подведомственных муниципальных организаций Тяжинского муниципального района.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  <w:r w:rsidRPr="00204405">
        <w:rPr>
          <w:sz w:val="24"/>
          <w:szCs w:val="24"/>
        </w:rPr>
        <w:t xml:space="preserve">     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</w:p>
    <w:p w:rsidR="00E14356" w:rsidRPr="00204405" w:rsidRDefault="00E14356" w:rsidP="00E14356">
      <w:pPr>
        <w:jc w:val="center"/>
        <w:rPr>
          <w:b/>
          <w:sz w:val="24"/>
          <w:szCs w:val="24"/>
        </w:rPr>
      </w:pPr>
      <w:r w:rsidRPr="00204405">
        <w:rPr>
          <w:b/>
          <w:sz w:val="24"/>
          <w:szCs w:val="24"/>
          <w:lang w:val="en-US"/>
        </w:rPr>
        <w:t>V</w:t>
      </w:r>
      <w:r w:rsidRPr="00204405">
        <w:rPr>
          <w:b/>
          <w:sz w:val="24"/>
          <w:szCs w:val="24"/>
        </w:rPr>
        <w:t xml:space="preserve">. ОРГАНИЗАЦИЯ ДЕЯТЕЛЬНОСТИ И СТРУКТУРА </w:t>
      </w:r>
    </w:p>
    <w:p w:rsidR="00E14356" w:rsidRPr="00204405" w:rsidRDefault="00E14356" w:rsidP="00E14356">
      <w:pPr>
        <w:jc w:val="center"/>
        <w:rPr>
          <w:b/>
          <w:sz w:val="24"/>
          <w:szCs w:val="24"/>
        </w:rPr>
      </w:pPr>
      <w:r w:rsidRPr="00204405">
        <w:rPr>
          <w:b/>
          <w:sz w:val="24"/>
          <w:szCs w:val="24"/>
        </w:rPr>
        <w:t>УПРАВЛЕНИЯ ОБРАЗОВАНИЯ</w:t>
      </w:r>
    </w:p>
    <w:p w:rsidR="00E14356" w:rsidRPr="00204405" w:rsidRDefault="00E14356" w:rsidP="00E14356">
      <w:pPr>
        <w:jc w:val="both"/>
        <w:rPr>
          <w:sz w:val="24"/>
          <w:szCs w:val="24"/>
        </w:rPr>
      </w:pPr>
    </w:p>
    <w:p w:rsidR="00E14356" w:rsidRPr="00204405" w:rsidRDefault="00E14356" w:rsidP="00E14356">
      <w:pPr>
        <w:pStyle w:val="a5"/>
        <w:numPr>
          <w:ilvl w:val="1"/>
          <w:numId w:val="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Управление образования возглавляет начальник, назначаемый и освобождаемый от должности главой Тяжинского муниципального района. На должность начальника Управления образования назначаются лица, имеющие высшее педагогическое образование и стаж руководящей работы в образовательных организациях не менее 5 лет. Начальник Управления </w:t>
      </w:r>
      <w:proofErr w:type="gramStart"/>
      <w:r w:rsidRPr="00204405">
        <w:rPr>
          <w:rFonts w:ascii="Arial" w:hAnsi="Arial" w:cs="Arial"/>
          <w:sz w:val="24"/>
          <w:szCs w:val="24"/>
        </w:rPr>
        <w:t>образования  имеет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заместителей. </w:t>
      </w:r>
    </w:p>
    <w:p w:rsidR="00E14356" w:rsidRPr="00204405" w:rsidRDefault="00E14356" w:rsidP="00E14356">
      <w:pPr>
        <w:pStyle w:val="a5"/>
        <w:numPr>
          <w:ilvl w:val="1"/>
          <w:numId w:val="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Начальник Управления образования руководит деятельностью Управления </w:t>
      </w:r>
      <w:proofErr w:type="gramStart"/>
      <w:r w:rsidRPr="00204405">
        <w:rPr>
          <w:rFonts w:ascii="Arial" w:hAnsi="Arial" w:cs="Arial"/>
          <w:sz w:val="24"/>
          <w:szCs w:val="24"/>
        </w:rPr>
        <w:t>образования  и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несет персональную ответственность за выполнение возложенных на Управление образования задач и функций.</w:t>
      </w:r>
    </w:p>
    <w:p w:rsidR="00E14356" w:rsidRPr="00204405" w:rsidRDefault="00E14356" w:rsidP="00E14356">
      <w:pPr>
        <w:pStyle w:val="a5"/>
        <w:numPr>
          <w:ilvl w:val="1"/>
          <w:numId w:val="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Начальник Управления образования: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без доверенности действует от имени Управления образования по всем вопросам его деятельности во всех учреждениях и организациях, в том числе в судебных органах;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издает приказы и другие правовые акты по вопросам, отнесенным к компетенции Управления образования;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осуществляет прием на работу и увольнение работников Управления образования, распределяет обязанности между работниками;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утверждает должностные инструкции работников управления образования, руководителей муниципальных образовательных организаций;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принимает меры поощрения к работникам Управления образования и налагает на них взыскания;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обеспечивает повышение квалификации и социальную защиту работников Управления образования;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несет ответственность за эффективное и целевое использование выделяемых бюджетных средств, а также полученных внебюджетных средств;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lastRenderedPageBreak/>
        <w:t>- открывает счета в органах федерального казначейства, подписывает финансовые документы;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заключает договоры в пределах компетенции Управления образования, выдает доверенности;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участвует в заседаниях и совещаниях, проводимых главой Тяжинского муниципального района и его заместителями, при обсуждении вопросов, входящих в компетенцию Управления образования;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назначает на должность и освобождает от должности руководителей подведомственных муниципальных организаций, и утверждает уставы этих организаций;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решает другие вопросы, отнесенные к компетенции Управления образования.</w:t>
      </w:r>
    </w:p>
    <w:p w:rsidR="00E14356" w:rsidRPr="00204405" w:rsidRDefault="00E14356" w:rsidP="00E14356">
      <w:pPr>
        <w:pStyle w:val="a5"/>
        <w:numPr>
          <w:ilvl w:val="1"/>
          <w:numId w:val="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При Управления образования создается коллегия, в состав которой входят начальник Управления образования (председатель коллегии), его заместители, специалисты, руководители образовательных организаций, представители общественности. Коллегия Управления образования является коллегиально-общественным органом Управления образования, который рассматривает на своих заседаниях основные вопросы, отнесенные к компетенции Управления образования. Решения коллегии оформляются протоколами и вводятся в действие приказами начальника Управления образования. Положение о коллегии и ее персональный состав утверждается начальником Управления образования. </w:t>
      </w:r>
    </w:p>
    <w:p w:rsidR="00E14356" w:rsidRPr="00204405" w:rsidRDefault="00E14356" w:rsidP="00E14356">
      <w:pPr>
        <w:pStyle w:val="a5"/>
        <w:numPr>
          <w:ilvl w:val="1"/>
          <w:numId w:val="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 При Управлении образования могут создаваться общественные советы из числа руководителей образовательных организаций и другие общественные объединения.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04405">
        <w:rPr>
          <w:rFonts w:ascii="Arial" w:hAnsi="Arial" w:cs="Arial"/>
          <w:b/>
          <w:sz w:val="24"/>
          <w:szCs w:val="24"/>
          <w:lang w:val="en-US"/>
        </w:rPr>
        <w:t>VI</w:t>
      </w:r>
      <w:r w:rsidRPr="00204405">
        <w:rPr>
          <w:rFonts w:ascii="Arial" w:hAnsi="Arial" w:cs="Arial"/>
          <w:b/>
          <w:sz w:val="24"/>
          <w:szCs w:val="24"/>
        </w:rPr>
        <w:t>. ФИНАНСОВОЕ ОБЕСПЕЧЕНИЕ ДЕЯТЕЛЬНОСТИ И ИМУЩЕСТВО УПРАВЛЕНИЯ ОБРАЗОВАНИЯ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14356" w:rsidRPr="00204405" w:rsidRDefault="00E14356" w:rsidP="00E14356">
      <w:pPr>
        <w:pStyle w:val="a5"/>
        <w:numPr>
          <w:ilvl w:val="1"/>
          <w:numId w:val="9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4405">
        <w:rPr>
          <w:rFonts w:ascii="Arial" w:hAnsi="Arial" w:cs="Arial"/>
          <w:sz w:val="24"/>
          <w:szCs w:val="24"/>
        </w:rPr>
        <w:t>Финансовое обеспечение деятельности Управления образования осуществляется за счет местного бюджета на основании бюджетной сметы.</w:t>
      </w:r>
    </w:p>
    <w:p w:rsidR="00E14356" w:rsidRPr="00204405" w:rsidRDefault="00E14356" w:rsidP="00E14356">
      <w:pPr>
        <w:pStyle w:val="a5"/>
        <w:numPr>
          <w:ilvl w:val="1"/>
          <w:numId w:val="9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Бухгалтерский учет и статистическая отчетность Управления образования осуществляется централизованной бухгалтерией на договорной основе.</w:t>
      </w:r>
    </w:p>
    <w:p w:rsidR="00E14356" w:rsidRPr="00204405" w:rsidRDefault="00E14356" w:rsidP="00E14356">
      <w:pPr>
        <w:pStyle w:val="a5"/>
        <w:numPr>
          <w:ilvl w:val="1"/>
          <w:numId w:val="9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Имущество Управления образования состоит из: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>- имущества, переданного Управлению образования в оперативное управление комитетом по управлению муниципальным имуществом администрации Тяжинского муниципального района.</w:t>
      </w:r>
    </w:p>
    <w:p w:rsidR="00E14356" w:rsidRPr="00204405" w:rsidRDefault="00E14356" w:rsidP="00E14356">
      <w:pPr>
        <w:pStyle w:val="a5"/>
        <w:numPr>
          <w:ilvl w:val="1"/>
          <w:numId w:val="9"/>
        </w:numPr>
        <w:spacing w:after="0"/>
        <w:ind w:left="0" w:hanging="22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Управление образования владеет, пользуется, закрепленным за ним имуществом на праве оперативного управления в соответствии с назначением этого имущества, своими уставными целями и действующим законодательством Российской Федерации, изъятие излишнего имущества закрепленного за Управлением образования, допускается только </w:t>
      </w:r>
      <w:proofErr w:type="gramStart"/>
      <w:r w:rsidRPr="00204405">
        <w:rPr>
          <w:rFonts w:ascii="Arial" w:hAnsi="Arial" w:cs="Arial"/>
          <w:sz w:val="24"/>
          <w:szCs w:val="24"/>
        </w:rPr>
        <w:t>в случаях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установленных действующим законодательством Российской Федерации.</w:t>
      </w:r>
    </w:p>
    <w:p w:rsidR="00E14356" w:rsidRPr="00204405" w:rsidRDefault="00E14356" w:rsidP="00E14356">
      <w:pPr>
        <w:pStyle w:val="a5"/>
        <w:numPr>
          <w:ilvl w:val="1"/>
          <w:numId w:val="9"/>
        </w:numPr>
        <w:spacing w:after="0"/>
        <w:ind w:left="0" w:hanging="22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 Контроль за финансово-хозяйственной деятельностью Управления образования осуществляется Учредителем, а также налоговыми и иными органами (в пределах их компетенции), на которые возложена проверка деятельности Управления образования.</w:t>
      </w:r>
    </w:p>
    <w:p w:rsidR="00E14356" w:rsidRPr="00204405" w:rsidRDefault="00E14356" w:rsidP="00E14356">
      <w:pPr>
        <w:pStyle w:val="a5"/>
        <w:tabs>
          <w:tab w:val="left" w:pos="709"/>
        </w:tabs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E14356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04405">
        <w:rPr>
          <w:rFonts w:ascii="Arial" w:hAnsi="Arial" w:cs="Arial"/>
          <w:b/>
          <w:sz w:val="24"/>
          <w:szCs w:val="24"/>
          <w:lang w:val="en-US"/>
        </w:rPr>
        <w:lastRenderedPageBreak/>
        <w:t>VII</w:t>
      </w:r>
      <w:r w:rsidRPr="00204405">
        <w:rPr>
          <w:rFonts w:ascii="Arial" w:hAnsi="Arial" w:cs="Arial"/>
          <w:b/>
          <w:sz w:val="24"/>
          <w:szCs w:val="24"/>
        </w:rPr>
        <w:t>. ПРЕКРАЩЕНИЕ ДЕЯТЕЛЬНОСТИ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14356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7.1 </w:t>
      </w:r>
      <w:r w:rsidRPr="00D34DE0">
        <w:rPr>
          <w:rFonts w:ascii="Arial" w:hAnsi="Arial" w:cs="Arial"/>
          <w:sz w:val="24"/>
          <w:szCs w:val="24"/>
        </w:rPr>
        <w:t xml:space="preserve">Деятельность Управления образования может быть прекращена путем реорганизации или ликвидации в порядке, установленном действующим законодательством. </w:t>
      </w:r>
      <w:r w:rsidRPr="00204405">
        <w:rPr>
          <w:rFonts w:ascii="Arial" w:hAnsi="Arial" w:cs="Arial"/>
          <w:sz w:val="24"/>
          <w:szCs w:val="24"/>
        </w:rPr>
        <w:t>Решение о прекращении деятельности Управления образования принимает Учредитель</w:t>
      </w:r>
      <w:r>
        <w:rPr>
          <w:rFonts w:ascii="Arial" w:hAnsi="Arial" w:cs="Arial"/>
          <w:sz w:val="24"/>
          <w:szCs w:val="24"/>
        </w:rPr>
        <w:t>. В этом случае Положение Управления образования утрачивает силу.</w:t>
      </w:r>
      <w:r w:rsidRPr="00D34DE0">
        <w:rPr>
          <w:rFonts w:ascii="Arial" w:hAnsi="Arial" w:cs="Arial"/>
          <w:sz w:val="24"/>
          <w:szCs w:val="24"/>
        </w:rPr>
        <w:t xml:space="preserve"> 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7.2 </w:t>
      </w:r>
      <w:r w:rsidRPr="00D34DE0">
        <w:rPr>
          <w:rFonts w:ascii="Arial" w:hAnsi="Arial" w:cs="Arial"/>
          <w:sz w:val="24"/>
          <w:szCs w:val="24"/>
        </w:rPr>
        <w:t>При реорганизации (слиянии, присоединении, разделении, выделении, преобразовании или с одновременным сочетанием различных ее форм) или ликвидации Управления образования</w:t>
      </w:r>
      <w:r w:rsidRPr="00204405">
        <w:rPr>
          <w:rFonts w:ascii="Arial" w:hAnsi="Arial" w:cs="Arial"/>
          <w:sz w:val="24"/>
          <w:szCs w:val="24"/>
        </w:rPr>
        <w:t xml:space="preserve"> увольняемым работникам обеспечивается соблюдение их прав в соответствии с законодательством Российской Федерации.</w:t>
      </w:r>
    </w:p>
    <w:p w:rsidR="00E14356" w:rsidRPr="00204405" w:rsidRDefault="00E14356" w:rsidP="00E14356">
      <w:pPr>
        <w:pStyle w:val="a5"/>
        <w:spacing w:after="0"/>
        <w:ind w:left="0"/>
        <w:rPr>
          <w:rFonts w:ascii="Arial" w:hAnsi="Arial" w:cs="Arial"/>
          <w:sz w:val="24"/>
          <w:szCs w:val="24"/>
        </w:rPr>
      </w:pP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04405">
        <w:rPr>
          <w:rFonts w:ascii="Arial" w:hAnsi="Arial" w:cs="Arial"/>
          <w:b/>
          <w:sz w:val="24"/>
          <w:szCs w:val="24"/>
          <w:lang w:val="en-US"/>
        </w:rPr>
        <w:t>VIII</w:t>
      </w:r>
      <w:r w:rsidRPr="00204405">
        <w:rPr>
          <w:rFonts w:ascii="Arial" w:hAnsi="Arial" w:cs="Arial"/>
          <w:b/>
          <w:sz w:val="24"/>
          <w:szCs w:val="24"/>
        </w:rPr>
        <w:t>. ЗАКЛЮЧИТЕЛЬНЫЕ ПОЛОЖЕНИЯ</w:t>
      </w:r>
    </w:p>
    <w:p w:rsidR="00E14356" w:rsidRPr="00204405" w:rsidRDefault="00E14356" w:rsidP="00E14356">
      <w:pPr>
        <w:pStyle w:val="a5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14356" w:rsidRPr="00204405" w:rsidRDefault="00E14356" w:rsidP="00E14356">
      <w:pPr>
        <w:pStyle w:val="a5"/>
        <w:tabs>
          <w:tab w:val="left" w:pos="567"/>
        </w:tabs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04405"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 xml:space="preserve">    </w:t>
      </w:r>
      <w:r w:rsidRPr="00204405">
        <w:rPr>
          <w:rFonts w:ascii="Arial" w:hAnsi="Arial" w:cs="Arial"/>
          <w:sz w:val="24"/>
          <w:szCs w:val="24"/>
        </w:rPr>
        <w:t>Настоящее Положение утверждается постановлением Учредителя и вступает в силу со дня государственной регистрации в порядке, предусмотренном действующим законодательством Российской Федерации.</w:t>
      </w:r>
    </w:p>
    <w:p w:rsidR="00E14356" w:rsidRPr="00204405" w:rsidRDefault="00E14356" w:rsidP="00E14356">
      <w:pPr>
        <w:pStyle w:val="a5"/>
        <w:spacing w:after="0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 w:rsidRPr="00204405">
        <w:rPr>
          <w:rFonts w:ascii="Arial" w:hAnsi="Arial" w:cs="Arial"/>
          <w:sz w:val="24"/>
          <w:szCs w:val="24"/>
        </w:rPr>
        <w:t xml:space="preserve">8.2 </w:t>
      </w:r>
      <w:r>
        <w:rPr>
          <w:rFonts w:ascii="Arial" w:hAnsi="Arial" w:cs="Arial"/>
          <w:sz w:val="24"/>
          <w:szCs w:val="24"/>
        </w:rPr>
        <w:t xml:space="preserve"> </w:t>
      </w:r>
      <w:r w:rsidRPr="00204405">
        <w:rPr>
          <w:rFonts w:ascii="Arial" w:hAnsi="Arial" w:cs="Arial"/>
          <w:sz w:val="24"/>
          <w:szCs w:val="24"/>
        </w:rPr>
        <w:t>Изменения</w:t>
      </w:r>
      <w:proofErr w:type="gramEnd"/>
      <w:r w:rsidRPr="00204405">
        <w:rPr>
          <w:rFonts w:ascii="Arial" w:hAnsi="Arial" w:cs="Arial"/>
          <w:sz w:val="24"/>
          <w:szCs w:val="24"/>
        </w:rPr>
        <w:t xml:space="preserve"> и дополнения в настоящее Положение, оформляются в письменной форме, утверждаются постановлениями Учредителя, и подлежат государственной регистрации в порядке, предусмотренном действующим законодательством Российской Федерации.</w:t>
      </w:r>
    </w:p>
    <w:p w:rsidR="00E14356" w:rsidRPr="00204405" w:rsidRDefault="00E14356" w:rsidP="00E14356">
      <w:pPr>
        <w:jc w:val="center"/>
        <w:rPr>
          <w:sz w:val="28"/>
          <w:szCs w:val="28"/>
        </w:rPr>
      </w:pPr>
    </w:p>
    <w:p w:rsidR="00E14356" w:rsidRDefault="00E14356" w:rsidP="00266299">
      <w:pPr>
        <w:shd w:val="clear" w:color="auto" w:fill="FFFFFF"/>
        <w:tabs>
          <w:tab w:val="left" w:pos="686"/>
        </w:tabs>
        <w:spacing w:before="5" w:after="106" w:line="317" w:lineRule="exact"/>
        <w:ind w:left="326"/>
        <w:jc w:val="both"/>
        <w:rPr>
          <w:spacing w:val="-22"/>
          <w:sz w:val="24"/>
          <w:szCs w:val="24"/>
        </w:rPr>
      </w:pPr>
    </w:p>
    <w:sectPr w:rsidR="00E14356" w:rsidSect="00266299">
      <w:type w:val="continuous"/>
      <w:pgSz w:w="11909" w:h="16834"/>
      <w:pgMar w:top="1440" w:right="976" w:bottom="720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E8B9CC"/>
    <w:lvl w:ilvl="0">
      <w:numFmt w:val="bullet"/>
      <w:lvlText w:val="*"/>
      <w:lvlJc w:val="left"/>
    </w:lvl>
  </w:abstractNum>
  <w:abstractNum w:abstractNumId="1" w15:restartNumberingAfterBreak="0">
    <w:nsid w:val="0E2673CF"/>
    <w:multiLevelType w:val="multilevel"/>
    <w:tmpl w:val="3BC0AA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2" w15:restartNumberingAfterBreak="0">
    <w:nsid w:val="19BE4584"/>
    <w:multiLevelType w:val="multilevel"/>
    <w:tmpl w:val="17124D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352B09"/>
    <w:multiLevelType w:val="multilevel"/>
    <w:tmpl w:val="4C62E2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7185E84"/>
    <w:multiLevelType w:val="multilevel"/>
    <w:tmpl w:val="671AE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E92729F"/>
    <w:multiLevelType w:val="multilevel"/>
    <w:tmpl w:val="28BCFB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64141548"/>
    <w:multiLevelType w:val="singleLevel"/>
    <w:tmpl w:val="F7343F70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7" w15:restartNumberingAfterBreak="0">
    <w:nsid w:val="65164A22"/>
    <w:multiLevelType w:val="multilevel"/>
    <w:tmpl w:val="17124D34"/>
    <w:numStyleLink w:val="1"/>
  </w:abstractNum>
  <w:abstractNum w:abstractNumId="8" w15:restartNumberingAfterBreak="0">
    <w:nsid w:val="670C7384"/>
    <w:multiLevelType w:val="singleLevel"/>
    <w:tmpl w:val="A398A2D8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 w15:restartNumberingAfterBreak="0">
    <w:nsid w:val="709545D8"/>
    <w:multiLevelType w:val="multilevel"/>
    <w:tmpl w:val="D0D4EF64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u w:val="single"/>
      </w:rPr>
    </w:lvl>
    <w:lvl w:ilvl="1">
      <w:start w:val="11"/>
      <w:numFmt w:val="decimal"/>
      <w:lvlText w:val="%1.%2."/>
      <w:lvlJc w:val="left"/>
      <w:pPr>
        <w:ind w:left="5115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single"/>
      </w:rPr>
    </w:lvl>
  </w:abstractNum>
  <w:abstractNum w:abstractNumId="10" w15:restartNumberingAfterBreak="0">
    <w:nsid w:val="7E9F737A"/>
    <w:multiLevelType w:val="multilevel"/>
    <w:tmpl w:val="C714FC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7EE56EEB"/>
    <w:multiLevelType w:val="multilevel"/>
    <w:tmpl w:val="17124D34"/>
    <w:styleLink w:val="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0C3"/>
    <w:rsid w:val="00143430"/>
    <w:rsid w:val="001F7359"/>
    <w:rsid w:val="00266299"/>
    <w:rsid w:val="00636947"/>
    <w:rsid w:val="008260C3"/>
    <w:rsid w:val="00E1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4CA50"/>
  <w15:docId w15:val="{CEEF3D9C-9C17-4687-ABC6-33F13B5E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4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2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29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1435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">
    <w:name w:val="Стиль1"/>
    <w:uiPriority w:val="99"/>
    <w:rsid w:val="00E1435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4279</Words>
  <Characters>24392</Characters>
  <Application>Microsoft Office Word</Application>
  <DocSecurity>0</DocSecurity>
  <Lines>203</Lines>
  <Paragraphs>57</Paragraphs>
  <ScaleCrop>false</ScaleCrop>
  <Company>Grizli777</Company>
  <LinksUpToDate>false</LinksUpToDate>
  <CharactersWithSpaces>28614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Леонович В.В</cp:lastModifiedBy>
  <cp:revision>3</cp:revision>
  <dcterms:created xsi:type="dcterms:W3CDTF">2017-01-25T10:20:00Z</dcterms:created>
  <dcterms:modified xsi:type="dcterms:W3CDTF">2017-03-01T01:38:00Z</dcterms:modified>
</cp:coreProperties>
</file>